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98" w:rsidRPr="00BC7598" w:rsidRDefault="00BC7598" w:rsidP="00BC7598">
      <w:pPr>
        <w:rPr>
          <w:b/>
          <w:sz w:val="28"/>
          <w:szCs w:val="28"/>
        </w:rPr>
      </w:pPr>
      <w:r w:rsidRPr="00BC7598">
        <w:rPr>
          <w:b/>
          <w:sz w:val="28"/>
          <w:szCs w:val="28"/>
        </w:rPr>
        <w:t>Douglas Fairbanks, “The Mark of Zorro” 1920</w:t>
      </w:r>
    </w:p>
    <w:p w:rsidR="00BC7598" w:rsidRPr="00BC7598" w:rsidRDefault="00BC7598" w:rsidP="00BC7598">
      <w:pPr>
        <w:ind w:left="720"/>
        <w:rPr>
          <w:sz w:val="28"/>
          <w:szCs w:val="28"/>
        </w:rPr>
      </w:pPr>
      <w:r w:rsidRPr="00BC7598">
        <w:rPr>
          <w:sz w:val="28"/>
          <w:szCs w:val="28"/>
        </w:rPr>
        <w:t>Swashbuckler: action, adventure, romance.</w:t>
      </w:r>
      <w:r>
        <w:rPr>
          <w:sz w:val="28"/>
          <w:szCs w:val="28"/>
        </w:rPr>
        <w:t xml:space="preserve">  Hollywood tries to reach the male audience.</w:t>
      </w:r>
    </w:p>
    <w:p w:rsidR="00BC7598" w:rsidRPr="00BC7598" w:rsidRDefault="00BC7598" w:rsidP="00BC7598">
      <w:pPr>
        <w:rPr>
          <w:sz w:val="28"/>
          <w:szCs w:val="28"/>
        </w:rPr>
      </w:pPr>
      <w:r w:rsidRPr="00BC7598">
        <w:rPr>
          <w:sz w:val="28"/>
          <w:szCs w:val="28"/>
        </w:rPr>
        <w:t>Theme: in 18th century California the union of all social classes of the New World (California) against the Old World (Spain).</w:t>
      </w:r>
    </w:p>
    <w:p w:rsidR="00BC7598" w:rsidRPr="00BC7598" w:rsidRDefault="00BC7598" w:rsidP="00BC7598">
      <w:pPr>
        <w:rPr>
          <w:sz w:val="28"/>
          <w:szCs w:val="28"/>
        </w:rPr>
      </w:pPr>
      <w:r w:rsidRPr="00BC7598">
        <w:rPr>
          <w:sz w:val="28"/>
          <w:szCs w:val="28"/>
        </w:rPr>
        <w:t xml:space="preserve">The hero with two identities – </w:t>
      </w:r>
      <w:r w:rsidR="00734281">
        <w:rPr>
          <w:sz w:val="28"/>
          <w:szCs w:val="28"/>
        </w:rPr>
        <w:t xml:space="preserve">the wimpy, effeminate </w:t>
      </w:r>
      <w:r w:rsidRPr="00BC7598">
        <w:rPr>
          <w:sz w:val="28"/>
          <w:szCs w:val="28"/>
        </w:rPr>
        <w:t xml:space="preserve">Don Diego and </w:t>
      </w:r>
      <w:r w:rsidR="00D55D8F">
        <w:rPr>
          <w:sz w:val="28"/>
          <w:szCs w:val="28"/>
        </w:rPr>
        <w:t xml:space="preserve">the swashbuckling </w:t>
      </w:r>
      <w:r w:rsidRPr="00BC7598">
        <w:rPr>
          <w:sz w:val="28"/>
          <w:szCs w:val="28"/>
        </w:rPr>
        <w:t xml:space="preserve">Zorro (carried forward with </w:t>
      </w:r>
      <w:r w:rsidR="00734281">
        <w:rPr>
          <w:sz w:val="28"/>
          <w:szCs w:val="28"/>
        </w:rPr>
        <w:t xml:space="preserve">Robin Hood (Errol Flynn, 1935), </w:t>
      </w:r>
      <w:r w:rsidRPr="00BC7598">
        <w:rPr>
          <w:sz w:val="28"/>
          <w:szCs w:val="28"/>
        </w:rPr>
        <w:t>Batman, Superman, etc.).</w:t>
      </w:r>
    </w:p>
    <w:p w:rsidR="00FD5C68" w:rsidRDefault="00BC7598">
      <w:pPr>
        <w:rPr>
          <w:sz w:val="28"/>
          <w:szCs w:val="28"/>
        </w:rPr>
      </w:pPr>
      <w:r w:rsidRPr="00BC7598">
        <w:rPr>
          <w:sz w:val="28"/>
          <w:szCs w:val="28"/>
        </w:rPr>
        <w:t>Fairbanks’ persona as all-American hero: athletic, ac</w:t>
      </w:r>
      <w:r>
        <w:rPr>
          <w:sz w:val="28"/>
          <w:szCs w:val="28"/>
        </w:rPr>
        <w:t>robatic, mocking and laughing (</w:t>
      </w:r>
      <w:r w:rsidRPr="00BC7598">
        <w:rPr>
          <w:sz w:val="28"/>
          <w:szCs w:val="28"/>
        </w:rPr>
        <w:t>compare with Bruce Lee?), an ardent lover</w:t>
      </w:r>
      <w:r w:rsidR="00734281">
        <w:rPr>
          <w:sz w:val="28"/>
          <w:szCs w:val="28"/>
        </w:rPr>
        <w:t xml:space="preserve"> and great kisser</w:t>
      </w:r>
      <w:r w:rsidRPr="00BC7598">
        <w:rPr>
          <w:sz w:val="28"/>
          <w:szCs w:val="28"/>
        </w:rPr>
        <w:t>.  (This is the man that Mary Pickford fell for.)</w:t>
      </w:r>
    </w:p>
    <w:p w:rsidR="00D55D8F" w:rsidRPr="00BC7598" w:rsidRDefault="00D55D8F">
      <w:pPr>
        <w:rPr>
          <w:sz w:val="28"/>
          <w:szCs w:val="28"/>
        </w:rPr>
      </w:pPr>
      <w:r>
        <w:rPr>
          <w:sz w:val="28"/>
          <w:szCs w:val="28"/>
        </w:rPr>
        <w:t xml:space="preserve">The two married in 1920 and held Hollywood court in </w:t>
      </w:r>
      <w:proofErr w:type="spellStart"/>
      <w:r>
        <w:rPr>
          <w:sz w:val="28"/>
          <w:szCs w:val="28"/>
        </w:rPr>
        <w:t>Pickfair</w:t>
      </w:r>
      <w:proofErr w:type="spellEnd"/>
      <w:r>
        <w:rPr>
          <w:sz w:val="28"/>
          <w:szCs w:val="28"/>
        </w:rPr>
        <w:t xml:space="preserve"> until the late 1920s.</w:t>
      </w:r>
      <w:bookmarkStart w:id="0" w:name="_GoBack"/>
      <w:bookmarkEnd w:id="0"/>
    </w:p>
    <w:p w:rsidR="00BC7598" w:rsidRPr="00BC7598" w:rsidRDefault="00BC7598">
      <w:pPr>
        <w:rPr>
          <w:sz w:val="28"/>
          <w:szCs w:val="28"/>
        </w:rPr>
      </w:pPr>
    </w:p>
    <w:sectPr w:rsidR="00BC7598" w:rsidRPr="00BC7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98"/>
    <w:rsid w:val="00734281"/>
    <w:rsid w:val="00BC7598"/>
    <w:rsid w:val="00D55D8F"/>
    <w:rsid w:val="00D72C72"/>
    <w:rsid w:val="00F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gcraft</cp:lastModifiedBy>
  <cp:revision>5</cp:revision>
  <cp:lastPrinted>2017-02-09T20:38:00Z</cp:lastPrinted>
  <dcterms:created xsi:type="dcterms:W3CDTF">2014-09-22T19:06:00Z</dcterms:created>
  <dcterms:modified xsi:type="dcterms:W3CDTF">2017-02-09T20:38:00Z</dcterms:modified>
</cp:coreProperties>
</file>